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77F" w:rsidRPr="00203044" w:rsidRDefault="005B1535" w:rsidP="0092177F">
      <w:pPr>
        <w:ind w:firstLine="0"/>
        <w:jc w:val="right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203044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92177F" w:rsidRPr="00203044">
        <w:rPr>
          <w:rFonts w:eastAsiaTheme="minorHAnsi"/>
          <w:color w:val="000000" w:themeColor="text1"/>
          <w:sz w:val="22"/>
          <w:szCs w:val="22"/>
          <w:lang w:eastAsia="en-US"/>
        </w:rPr>
        <w:t>Приложение № 2</w:t>
      </w:r>
    </w:p>
    <w:p w:rsidR="0092177F" w:rsidRPr="00203044" w:rsidRDefault="0092177F" w:rsidP="0092177F">
      <w:pPr>
        <w:ind w:firstLine="0"/>
        <w:jc w:val="right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435F50" w:rsidRPr="00203044" w:rsidRDefault="0092177F" w:rsidP="0092177F">
      <w:pPr>
        <w:ind w:firstLine="0"/>
        <w:jc w:val="center"/>
        <w:rPr>
          <w:b/>
          <w:color w:val="000000" w:themeColor="text1"/>
          <w:sz w:val="28"/>
          <w:szCs w:val="28"/>
        </w:rPr>
      </w:pPr>
      <w:r w:rsidRPr="00203044">
        <w:rPr>
          <w:rFonts w:eastAsiaTheme="minorHAnsi"/>
          <w:b/>
          <w:color w:val="000000" w:themeColor="text1"/>
          <w:sz w:val="28"/>
          <w:szCs w:val="28"/>
          <w:lang w:eastAsia="en-US"/>
        </w:rPr>
        <w:t>Формат результата рассмотрения налоговым органом сведений, необходимых для предоставления имущественных налоговых вычетов, предусмотренных подпунктами 3 и (или) 4 пункта 1 статьи 220 Налогового кодекса Российской Федерации, в электронной форме</w:t>
      </w:r>
    </w:p>
    <w:p w:rsidR="00435F50" w:rsidRPr="00203044" w:rsidRDefault="00435F50" w:rsidP="00E71DF8">
      <w:pPr>
        <w:ind w:firstLine="0"/>
        <w:jc w:val="right"/>
        <w:rPr>
          <w:color w:val="000000" w:themeColor="text1"/>
        </w:rPr>
      </w:pPr>
    </w:p>
    <w:p w:rsidR="00C75324" w:rsidRPr="00203044" w:rsidRDefault="00450AD2" w:rsidP="00C75324">
      <w:pPr>
        <w:ind w:firstLine="0"/>
        <w:jc w:val="right"/>
        <w:rPr>
          <w:color w:val="000000" w:themeColor="text1"/>
        </w:rPr>
      </w:pPr>
      <w:r w:rsidRPr="00203044">
        <w:rPr>
          <w:color w:val="000000" w:themeColor="text1"/>
        </w:rPr>
        <w:t xml:space="preserve">Таблица </w:t>
      </w:r>
      <w:r w:rsidR="00C75324" w:rsidRPr="00203044">
        <w:rPr>
          <w:color w:val="000000" w:themeColor="text1"/>
        </w:rPr>
        <w:t>1</w:t>
      </w:r>
    </w:p>
    <w:p w:rsidR="00C75324" w:rsidRPr="00203044" w:rsidRDefault="00C75324" w:rsidP="00C75324">
      <w:pPr>
        <w:spacing w:after="120"/>
        <w:ind w:firstLine="0"/>
        <w:jc w:val="center"/>
        <w:rPr>
          <w:color w:val="000000" w:themeColor="text1"/>
        </w:rPr>
      </w:pPr>
      <w:r w:rsidRPr="00203044">
        <w:rPr>
          <w:b/>
          <w:bCs/>
          <w:color w:val="000000" w:themeColor="text1"/>
        </w:rPr>
        <w:t>Файл обмена (Файл)</w:t>
      </w:r>
    </w:p>
    <w:tbl>
      <w:tblPr>
        <w:tblW w:w="16161" w:type="dxa"/>
        <w:jc w:val="center"/>
        <w:tblLook w:val="04A0" w:firstRow="1" w:lastRow="0" w:firstColumn="1" w:lastColumn="0" w:noHBand="0" w:noVBand="1"/>
      </w:tblPr>
      <w:tblGrid>
        <w:gridCol w:w="4288"/>
        <w:gridCol w:w="2079"/>
        <w:gridCol w:w="1208"/>
        <w:gridCol w:w="1208"/>
        <w:gridCol w:w="1910"/>
        <w:gridCol w:w="5468"/>
      </w:tblGrid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Идентификатор документа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ИдДок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T(1-70)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Содержит имя сформированного документа (без расширения), имеет следующий вид:</w:t>
            </w:r>
          </w:p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  <w:szCs w:val="28"/>
                <w:lang w:val="en-US"/>
              </w:rPr>
              <w:t>H</w:t>
            </w:r>
            <w:r w:rsidRPr="00203044">
              <w:rPr>
                <w:color w:val="000000" w:themeColor="text1"/>
                <w:szCs w:val="28"/>
              </w:rPr>
              <w:t>_</w:t>
            </w:r>
            <w:r w:rsidRPr="00203044">
              <w:rPr>
                <w:color w:val="000000" w:themeColor="text1"/>
                <w:szCs w:val="28"/>
                <w:lang w:val="en-US"/>
              </w:rPr>
              <w:t>GGGGMMDD</w:t>
            </w:r>
            <w:r w:rsidRPr="00203044">
              <w:rPr>
                <w:color w:val="000000" w:themeColor="text1"/>
                <w:szCs w:val="28"/>
              </w:rPr>
              <w:t>_</w:t>
            </w:r>
            <w:r w:rsidRPr="00203044">
              <w:rPr>
                <w:color w:val="000000" w:themeColor="text1"/>
                <w:szCs w:val="28"/>
                <w:lang w:val="en-US"/>
              </w:rPr>
              <w:t>N</w:t>
            </w:r>
            <w:r w:rsidRPr="00203044">
              <w:rPr>
                <w:color w:val="000000" w:themeColor="text1"/>
                <w:szCs w:val="28"/>
              </w:rPr>
              <w:t>, где:</w:t>
            </w:r>
          </w:p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  <w:szCs w:val="28"/>
                <w:lang w:val="en-US"/>
              </w:rPr>
              <w:t>H</w:t>
            </w:r>
            <w:r w:rsidRPr="00203044">
              <w:rPr>
                <w:color w:val="000000" w:themeColor="text1"/>
              </w:rPr>
              <w:t xml:space="preserve"> - </w:t>
            </w:r>
            <w:r w:rsidRPr="00203044">
              <w:rPr>
                <w:rFonts w:eastAsia="SimSun"/>
                <w:color w:val="000000" w:themeColor="text1"/>
                <w:szCs w:val="28"/>
              </w:rPr>
              <w:t xml:space="preserve">префикс, принимающий значение </w:t>
            </w:r>
            <w:r w:rsidRPr="00203044">
              <w:rPr>
                <w:color w:val="000000" w:themeColor="text1"/>
                <w:lang w:val="en-US"/>
              </w:rPr>
              <w:t>SVEDIMYSCH</w:t>
            </w:r>
            <w:r w:rsidRPr="00203044">
              <w:rPr>
                <w:color w:val="000000" w:themeColor="text1"/>
              </w:rPr>
              <w:t>;</w:t>
            </w:r>
          </w:p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  <w:szCs w:val="28"/>
              </w:rPr>
            </w:pPr>
            <w:r w:rsidRPr="00203044">
              <w:rPr>
                <w:color w:val="000000" w:themeColor="text1"/>
                <w:szCs w:val="28"/>
              </w:rPr>
              <w:t>GGGG – год, MM – меся</w:t>
            </w:r>
            <w:bookmarkStart w:id="0" w:name="_GoBack"/>
            <w:bookmarkEnd w:id="0"/>
            <w:r w:rsidRPr="00203044">
              <w:rPr>
                <w:color w:val="000000" w:themeColor="text1"/>
                <w:szCs w:val="28"/>
              </w:rPr>
              <w:t>ц, DD – день формирования передаваемого документа;</w:t>
            </w:r>
          </w:p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  <w:szCs w:val="28"/>
              </w:rPr>
              <w:t>N – идентификационный номер документа (длина – от 1 до 36 знаков, идентификационный номер должен обеспечивать уникальность документа)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Версия формата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ВерсФорм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3A2BFB" w:rsidP="00E21B42">
            <w:pPr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Принимает значение: </w:t>
            </w:r>
            <w:r w:rsidRPr="00716077">
              <w:rPr>
                <w:color w:val="0000FF"/>
              </w:rPr>
              <w:t>1.01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Состав и структура документа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Состав э</w:t>
            </w:r>
            <w:r w:rsidR="00450AD2" w:rsidRPr="00203044">
              <w:rPr>
                <w:color w:val="000000" w:themeColor="text1"/>
              </w:rPr>
              <w:t xml:space="preserve">лемента представлен в таблице </w:t>
            </w:r>
            <w:r w:rsidRPr="00203044">
              <w:rPr>
                <w:color w:val="000000" w:themeColor="text1"/>
              </w:rPr>
              <w:t xml:space="preserve">2 </w:t>
            </w:r>
          </w:p>
        </w:tc>
      </w:tr>
    </w:tbl>
    <w:p w:rsidR="00C75324" w:rsidRPr="00203044" w:rsidRDefault="00450AD2" w:rsidP="00C75324">
      <w:pPr>
        <w:spacing w:before="360"/>
        <w:ind w:firstLine="0"/>
        <w:jc w:val="right"/>
        <w:rPr>
          <w:color w:val="000000" w:themeColor="text1"/>
        </w:rPr>
      </w:pPr>
      <w:r w:rsidRPr="00203044">
        <w:rPr>
          <w:color w:val="000000" w:themeColor="text1"/>
        </w:rPr>
        <w:t xml:space="preserve">Таблица </w:t>
      </w:r>
      <w:r w:rsidR="00C75324" w:rsidRPr="00203044">
        <w:rPr>
          <w:color w:val="000000" w:themeColor="text1"/>
        </w:rPr>
        <w:t>2</w:t>
      </w:r>
    </w:p>
    <w:p w:rsidR="00C75324" w:rsidRPr="00203044" w:rsidRDefault="00C75324" w:rsidP="00C75324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203044">
        <w:rPr>
          <w:b/>
          <w:bCs/>
          <w:color w:val="000000" w:themeColor="text1"/>
        </w:rPr>
        <w:t>Состав и структура документа (Документ)</w:t>
      </w:r>
    </w:p>
    <w:tbl>
      <w:tblPr>
        <w:tblW w:w="16161" w:type="dxa"/>
        <w:jc w:val="center"/>
        <w:tblLook w:val="04A0" w:firstRow="1" w:lastRow="0" w:firstColumn="1" w:lastColumn="0" w:noHBand="0" w:noVBand="1"/>
      </w:tblPr>
      <w:tblGrid>
        <w:gridCol w:w="4288"/>
        <w:gridCol w:w="2079"/>
        <w:gridCol w:w="1208"/>
        <w:gridCol w:w="1208"/>
        <w:gridCol w:w="1910"/>
        <w:gridCol w:w="5468"/>
      </w:tblGrid>
      <w:tr w:rsidR="00203044" w:rsidRPr="00203044" w:rsidTr="00C75324">
        <w:trPr>
          <w:trHeight w:val="23"/>
          <w:tblHeader/>
          <w:jc w:val="center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Код формы по КНД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  <w:r w:rsidR="00E21B42" w:rsidRPr="00203044">
              <w:rPr>
                <w:color w:val="000000" w:themeColor="text1"/>
              </w:rPr>
              <w:t>К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 xml:space="preserve">Типовой элемент &lt;КНДТип&gt;. </w:t>
            </w:r>
          </w:p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 xml:space="preserve">Принимает значение: 1184040  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Дата формирования ответа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ДатаОтв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Типовой элемент &lt;ДатаТип&gt;</w:t>
            </w:r>
            <w:r w:rsidR="00E21B42" w:rsidRPr="00203044">
              <w:rPr>
                <w:color w:val="000000" w:themeColor="text1"/>
              </w:rPr>
              <w:t>.</w:t>
            </w:r>
          </w:p>
          <w:p w:rsidR="00C75324" w:rsidRPr="00203044" w:rsidRDefault="00E21B42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Дата в формате ДД.ММ.ГГГГ</w:t>
            </w:r>
            <w:r w:rsidR="00C75324" w:rsidRPr="00203044">
              <w:rPr>
                <w:color w:val="000000" w:themeColor="text1"/>
              </w:rPr>
              <w:t xml:space="preserve"> 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Время формирования ответа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ВремяОтв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T(=8)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Типовой элемент &lt;ВремяТип&gt;</w:t>
            </w:r>
            <w:r w:rsidR="00E21B42" w:rsidRPr="00203044">
              <w:rPr>
                <w:color w:val="000000" w:themeColor="text1"/>
              </w:rPr>
              <w:t>.</w:t>
            </w:r>
          </w:p>
          <w:p w:rsidR="00C75324" w:rsidRPr="00203044" w:rsidRDefault="00E21B42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lastRenderedPageBreak/>
              <w:t>Время в формате ЧЧ:ММ:СС</w:t>
            </w:r>
            <w:r w:rsidR="00C75324" w:rsidRPr="00203044">
              <w:rPr>
                <w:color w:val="000000" w:themeColor="text1"/>
              </w:rPr>
              <w:t xml:space="preserve"> 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lastRenderedPageBreak/>
              <w:t xml:space="preserve">Идентификатор входящего документа, в ответ на который формируются сведения 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ИдДокВх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T(1-80)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Содержит идентификатор входящего документа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Идентификатор сведений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ИдСведВх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N(10)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Содержит идентификатор входящих сведений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Результат рассмотрения запроса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РезРассмСвед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Состав э</w:t>
            </w:r>
            <w:r w:rsidR="00450AD2" w:rsidRPr="00203044">
              <w:rPr>
                <w:color w:val="000000" w:themeColor="text1"/>
              </w:rPr>
              <w:t xml:space="preserve">лемента представлен в таблице </w:t>
            </w:r>
            <w:r w:rsidRPr="00203044">
              <w:rPr>
                <w:color w:val="000000" w:themeColor="text1"/>
              </w:rPr>
              <w:t xml:space="preserve">3 </w:t>
            </w:r>
          </w:p>
        </w:tc>
      </w:tr>
    </w:tbl>
    <w:p w:rsidR="00C75324" w:rsidRPr="00203044" w:rsidRDefault="00450AD2" w:rsidP="00C75324">
      <w:pPr>
        <w:spacing w:before="360"/>
        <w:ind w:firstLine="0"/>
        <w:jc w:val="right"/>
        <w:rPr>
          <w:color w:val="000000" w:themeColor="text1"/>
        </w:rPr>
      </w:pPr>
      <w:r w:rsidRPr="00203044">
        <w:rPr>
          <w:color w:val="000000" w:themeColor="text1"/>
        </w:rPr>
        <w:t xml:space="preserve">Таблица </w:t>
      </w:r>
      <w:r w:rsidR="00C75324" w:rsidRPr="00203044">
        <w:rPr>
          <w:color w:val="000000" w:themeColor="text1"/>
        </w:rPr>
        <w:t>3</w:t>
      </w:r>
    </w:p>
    <w:p w:rsidR="00C75324" w:rsidRPr="00203044" w:rsidRDefault="00C75324" w:rsidP="00C75324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203044">
        <w:rPr>
          <w:b/>
          <w:bCs/>
          <w:color w:val="000000" w:themeColor="text1"/>
        </w:rPr>
        <w:t>Результат рассмотрения запроса (РезРассмСвед)</w:t>
      </w:r>
    </w:p>
    <w:tbl>
      <w:tblPr>
        <w:tblW w:w="16161" w:type="dxa"/>
        <w:jc w:val="center"/>
        <w:tblLook w:val="04A0" w:firstRow="1" w:lastRow="0" w:firstColumn="1" w:lastColumn="0" w:noHBand="0" w:noVBand="1"/>
      </w:tblPr>
      <w:tblGrid>
        <w:gridCol w:w="4288"/>
        <w:gridCol w:w="2079"/>
        <w:gridCol w:w="1208"/>
        <w:gridCol w:w="1208"/>
        <w:gridCol w:w="1910"/>
        <w:gridCol w:w="5468"/>
      </w:tblGrid>
      <w:tr w:rsidR="00203044" w:rsidRPr="00203044" w:rsidTr="00C75324">
        <w:trPr>
          <w:trHeight w:val="23"/>
          <w:tblHeader/>
          <w:jc w:val="center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Код результата рассмотрения сведений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КодРезРассмСвед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ОК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Принимает значение:</w:t>
            </w:r>
          </w:p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 xml:space="preserve">1 – положительный </w:t>
            </w:r>
          </w:p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 xml:space="preserve">2 – отрицательный 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Описание отрицательного результата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ОписанОтриц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НКУ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>Элемент обязателен при значении элемента &lt;КодРезРассмСвед&gt;=2, принимает значения:</w:t>
            </w:r>
          </w:p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>01 –</w:t>
            </w:r>
            <w:r w:rsidRPr="00203044">
              <w:rPr>
                <w:color w:val="000000" w:themeColor="text1"/>
              </w:rPr>
              <w:t xml:space="preserve"> </w:t>
            </w:r>
            <w:r w:rsidRPr="00203044">
              <w:rPr>
                <w:color w:val="000000" w:themeColor="text1"/>
                <w:szCs w:val="22"/>
              </w:rPr>
              <w:t>физическое лицо не идентифицировано,</w:t>
            </w:r>
          </w:p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 xml:space="preserve">02 – у физического лица заполнена дата смерти, </w:t>
            </w:r>
          </w:p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>07 - у физического лица отсутствует личный кабинет налогоплательщика</w:t>
            </w:r>
          </w:p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>09 - в информационном ресурсе налоговых органов не найдены данные об объекте недвижимого имущества</w:t>
            </w:r>
          </w:p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>10 -</w:t>
            </w:r>
            <w:r w:rsidRPr="00203044">
              <w:rPr>
                <w:color w:val="000000" w:themeColor="text1"/>
              </w:rPr>
              <w:t xml:space="preserve"> в</w:t>
            </w:r>
            <w:r w:rsidRPr="00203044">
              <w:rPr>
                <w:color w:val="000000" w:themeColor="text1"/>
                <w:szCs w:val="22"/>
              </w:rPr>
              <w:t xml:space="preserve"> информационном ресурсе отсутствуют сведения об указанном расчетном счете для перечисления денежных средств</w:t>
            </w:r>
          </w:p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>99 – иные причины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Описание ошибки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ОписанОшибки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T(1-500)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НУ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>Элемент обязателен при &lt;</w:t>
            </w:r>
            <w:r w:rsidRPr="00203044">
              <w:rPr>
                <w:color w:val="000000" w:themeColor="text1"/>
              </w:rPr>
              <w:t>КодОтрицЗапр</w:t>
            </w:r>
            <w:r w:rsidRPr="00203044">
              <w:rPr>
                <w:color w:val="000000" w:themeColor="text1"/>
                <w:szCs w:val="22"/>
              </w:rPr>
              <w:t>&gt;</w:t>
            </w:r>
            <w:r w:rsidRPr="00203044">
              <w:rPr>
                <w:color w:val="000000" w:themeColor="text1"/>
              </w:rPr>
              <w:t>=99</w:t>
            </w:r>
          </w:p>
        </w:tc>
      </w:tr>
      <w:tr w:rsidR="004178EF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 xml:space="preserve">Текстовое описание 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Текст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T(1-150)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НУ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  <w:szCs w:val="22"/>
              </w:rPr>
              <w:t>Элемент обязателен для значения элемента &lt;</w:t>
            </w:r>
            <w:r w:rsidRPr="00203044">
              <w:rPr>
                <w:color w:val="000000" w:themeColor="text1"/>
              </w:rPr>
              <w:t>КодРезРассмСвед</w:t>
            </w:r>
            <w:r w:rsidRPr="00203044">
              <w:rPr>
                <w:color w:val="000000" w:themeColor="text1"/>
                <w:szCs w:val="22"/>
              </w:rPr>
              <w:t>&gt;=1, принимает значение</w:t>
            </w:r>
            <w:r w:rsidRPr="00203044">
              <w:rPr>
                <w:color w:val="000000" w:themeColor="text1"/>
              </w:rPr>
              <w:t xml:space="preserve"> </w:t>
            </w:r>
            <w:r w:rsidRPr="00203044">
              <w:rPr>
                <w:color w:val="000000" w:themeColor="text1"/>
              </w:rPr>
              <w:lastRenderedPageBreak/>
              <w:t>«Заявление на получение налогового вычета в упрощенном порядке направлено налогоплательщику в личный кабинет налогоплательщика для подписания»</w:t>
            </w:r>
          </w:p>
          <w:p w:rsidR="004178EF" w:rsidRPr="00203044" w:rsidRDefault="004178EF" w:rsidP="004178EF">
            <w:pPr>
              <w:ind w:firstLine="0"/>
              <w:jc w:val="left"/>
              <w:rPr>
                <w:strike/>
                <w:color w:val="000000" w:themeColor="text1"/>
              </w:rPr>
            </w:pPr>
            <w:r w:rsidRPr="00203044">
              <w:rPr>
                <w:color w:val="000000" w:themeColor="text1"/>
              </w:rPr>
              <w:t xml:space="preserve">- для </w:t>
            </w:r>
            <w:r w:rsidRPr="00203044">
              <w:rPr>
                <w:color w:val="000000" w:themeColor="text1"/>
                <w:szCs w:val="22"/>
              </w:rPr>
              <w:t>&lt;</w:t>
            </w:r>
            <w:r w:rsidRPr="00203044">
              <w:rPr>
                <w:color w:val="000000" w:themeColor="text1"/>
              </w:rPr>
              <w:t>КодРезРассмСвед</w:t>
            </w:r>
            <w:r w:rsidRPr="00203044">
              <w:rPr>
                <w:color w:val="000000" w:themeColor="text1"/>
                <w:szCs w:val="22"/>
              </w:rPr>
              <w:t>&gt;=2 и при &lt;</w:t>
            </w:r>
            <w:r w:rsidRPr="00203044">
              <w:rPr>
                <w:color w:val="000000" w:themeColor="text1"/>
              </w:rPr>
              <w:t>ОписанОтриц</w:t>
            </w:r>
            <w:r w:rsidRPr="00203044">
              <w:rPr>
                <w:color w:val="000000" w:themeColor="text1"/>
                <w:szCs w:val="22"/>
              </w:rPr>
              <w:t>&gt; = 09 | 10 | 99 принимает значение «</w:t>
            </w:r>
            <w:r w:rsidRPr="00203044">
              <w:rPr>
                <w:color w:val="000000" w:themeColor="text1"/>
              </w:rPr>
              <w:t>Налогоплательщику сформировано сообщение о невозможности получения налогового вычета в упрощенном порядке</w:t>
            </w:r>
            <w:r w:rsidRPr="00203044">
              <w:rPr>
                <w:color w:val="000000" w:themeColor="text1"/>
                <w:szCs w:val="22"/>
              </w:rPr>
              <w:t>»</w:t>
            </w:r>
          </w:p>
        </w:tc>
      </w:tr>
    </w:tbl>
    <w:p w:rsidR="0015652E" w:rsidRPr="00203044" w:rsidRDefault="0015652E" w:rsidP="00227387">
      <w:pPr>
        <w:ind w:firstLine="0"/>
        <w:jc w:val="right"/>
        <w:rPr>
          <w:b/>
          <w:color w:val="000000" w:themeColor="text1"/>
        </w:rPr>
      </w:pPr>
    </w:p>
    <w:sectPr w:rsidR="0015652E" w:rsidRPr="00203044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28E" w:rsidRDefault="00E6228E" w:rsidP="00852B1A">
      <w:r>
        <w:separator/>
      </w:r>
    </w:p>
  </w:endnote>
  <w:endnote w:type="continuationSeparator" w:id="0">
    <w:p w:rsidR="00E6228E" w:rsidRDefault="00E6228E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28E" w:rsidRDefault="00E6228E" w:rsidP="00852B1A">
      <w:r>
        <w:separator/>
      </w:r>
    </w:p>
  </w:footnote>
  <w:footnote w:type="continuationSeparator" w:id="0">
    <w:p w:rsidR="00E6228E" w:rsidRDefault="00E6228E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0275"/>
    <w:rsid w:val="000067B3"/>
    <w:rsid w:val="00007B68"/>
    <w:rsid w:val="000102AA"/>
    <w:rsid w:val="00016664"/>
    <w:rsid w:val="000267F3"/>
    <w:rsid w:val="0003063C"/>
    <w:rsid w:val="00035327"/>
    <w:rsid w:val="0006712E"/>
    <w:rsid w:val="00071F24"/>
    <w:rsid w:val="00081E66"/>
    <w:rsid w:val="00091C9D"/>
    <w:rsid w:val="00096A45"/>
    <w:rsid w:val="000A065C"/>
    <w:rsid w:val="000A27B2"/>
    <w:rsid w:val="000B33A0"/>
    <w:rsid w:val="000C439A"/>
    <w:rsid w:val="000D0488"/>
    <w:rsid w:val="000E695E"/>
    <w:rsid w:val="00106490"/>
    <w:rsid w:val="001073DC"/>
    <w:rsid w:val="001166B3"/>
    <w:rsid w:val="00127E0D"/>
    <w:rsid w:val="001416E5"/>
    <w:rsid w:val="00141A20"/>
    <w:rsid w:val="001425C5"/>
    <w:rsid w:val="00142C9C"/>
    <w:rsid w:val="00142DBD"/>
    <w:rsid w:val="00147237"/>
    <w:rsid w:val="00154050"/>
    <w:rsid w:val="0015652E"/>
    <w:rsid w:val="001777AE"/>
    <w:rsid w:val="001B1A88"/>
    <w:rsid w:val="001D0A6E"/>
    <w:rsid w:val="001D2129"/>
    <w:rsid w:val="001D2311"/>
    <w:rsid w:val="001D3810"/>
    <w:rsid w:val="001E2A86"/>
    <w:rsid w:val="001F2C7B"/>
    <w:rsid w:val="001F7816"/>
    <w:rsid w:val="001F79A6"/>
    <w:rsid w:val="002020DC"/>
    <w:rsid w:val="00203044"/>
    <w:rsid w:val="002069C9"/>
    <w:rsid w:val="0022201F"/>
    <w:rsid w:val="0022401B"/>
    <w:rsid w:val="00225491"/>
    <w:rsid w:val="00227387"/>
    <w:rsid w:val="00233EC3"/>
    <w:rsid w:val="0024503A"/>
    <w:rsid w:val="00246EBB"/>
    <w:rsid w:val="002472E4"/>
    <w:rsid w:val="00253E99"/>
    <w:rsid w:val="00254382"/>
    <w:rsid w:val="00270CF9"/>
    <w:rsid w:val="00284C55"/>
    <w:rsid w:val="00291902"/>
    <w:rsid w:val="002A0234"/>
    <w:rsid w:val="002A535A"/>
    <w:rsid w:val="002B3FA6"/>
    <w:rsid w:val="002B3FC7"/>
    <w:rsid w:val="002D30C2"/>
    <w:rsid w:val="002D5954"/>
    <w:rsid w:val="002E4C08"/>
    <w:rsid w:val="002F2121"/>
    <w:rsid w:val="002F3F36"/>
    <w:rsid w:val="002F4967"/>
    <w:rsid w:val="00302BEF"/>
    <w:rsid w:val="003066B2"/>
    <w:rsid w:val="00306882"/>
    <w:rsid w:val="00342EE4"/>
    <w:rsid w:val="00353AF4"/>
    <w:rsid w:val="00356DFA"/>
    <w:rsid w:val="00360033"/>
    <w:rsid w:val="003653DF"/>
    <w:rsid w:val="0036605C"/>
    <w:rsid w:val="00374AF1"/>
    <w:rsid w:val="00395998"/>
    <w:rsid w:val="00396740"/>
    <w:rsid w:val="003A2BFB"/>
    <w:rsid w:val="003A37CE"/>
    <w:rsid w:val="003A738F"/>
    <w:rsid w:val="003B04A7"/>
    <w:rsid w:val="003B4F45"/>
    <w:rsid w:val="003B74B2"/>
    <w:rsid w:val="003D2915"/>
    <w:rsid w:val="003D709E"/>
    <w:rsid w:val="003F7380"/>
    <w:rsid w:val="00406925"/>
    <w:rsid w:val="00411B0D"/>
    <w:rsid w:val="004178EF"/>
    <w:rsid w:val="00425CC2"/>
    <w:rsid w:val="00435F50"/>
    <w:rsid w:val="00447F2B"/>
    <w:rsid w:val="00450AD2"/>
    <w:rsid w:val="00453CFB"/>
    <w:rsid w:val="0046259A"/>
    <w:rsid w:val="00480683"/>
    <w:rsid w:val="00494CF2"/>
    <w:rsid w:val="004A344D"/>
    <w:rsid w:val="004B3FB2"/>
    <w:rsid w:val="004B65C8"/>
    <w:rsid w:val="004D0D23"/>
    <w:rsid w:val="004D360C"/>
    <w:rsid w:val="004E4D86"/>
    <w:rsid w:val="004E647B"/>
    <w:rsid w:val="004F7943"/>
    <w:rsid w:val="00502A69"/>
    <w:rsid w:val="0051446F"/>
    <w:rsid w:val="005172D5"/>
    <w:rsid w:val="00526E5B"/>
    <w:rsid w:val="00526E6D"/>
    <w:rsid w:val="00536256"/>
    <w:rsid w:val="00552549"/>
    <w:rsid w:val="0056039F"/>
    <w:rsid w:val="00571137"/>
    <w:rsid w:val="005775FC"/>
    <w:rsid w:val="00581446"/>
    <w:rsid w:val="0058238C"/>
    <w:rsid w:val="0058299A"/>
    <w:rsid w:val="005B1535"/>
    <w:rsid w:val="005B15FE"/>
    <w:rsid w:val="005C0D86"/>
    <w:rsid w:val="005E40B8"/>
    <w:rsid w:val="005E7163"/>
    <w:rsid w:val="005F68CA"/>
    <w:rsid w:val="005F6DF0"/>
    <w:rsid w:val="00611EE3"/>
    <w:rsid w:val="00612987"/>
    <w:rsid w:val="0061389E"/>
    <w:rsid w:val="00620994"/>
    <w:rsid w:val="00641838"/>
    <w:rsid w:val="00644AEC"/>
    <w:rsid w:val="006476FE"/>
    <w:rsid w:val="00652A24"/>
    <w:rsid w:val="00674A75"/>
    <w:rsid w:val="006A16DB"/>
    <w:rsid w:val="006A5B8E"/>
    <w:rsid w:val="006B2E77"/>
    <w:rsid w:val="006C6366"/>
    <w:rsid w:val="00701EB0"/>
    <w:rsid w:val="00704BBB"/>
    <w:rsid w:val="00716077"/>
    <w:rsid w:val="00726AD8"/>
    <w:rsid w:val="00734230"/>
    <w:rsid w:val="00740E5B"/>
    <w:rsid w:val="00746903"/>
    <w:rsid w:val="007735D2"/>
    <w:rsid w:val="00795CD5"/>
    <w:rsid w:val="007A750C"/>
    <w:rsid w:val="007E1B88"/>
    <w:rsid w:val="007F7F32"/>
    <w:rsid w:val="00803243"/>
    <w:rsid w:val="00815365"/>
    <w:rsid w:val="008247A0"/>
    <w:rsid w:val="00831391"/>
    <w:rsid w:val="00835833"/>
    <w:rsid w:val="00852B1A"/>
    <w:rsid w:val="0085764A"/>
    <w:rsid w:val="00866C5C"/>
    <w:rsid w:val="00867202"/>
    <w:rsid w:val="0087624E"/>
    <w:rsid w:val="00883BCA"/>
    <w:rsid w:val="008840EC"/>
    <w:rsid w:val="00890300"/>
    <w:rsid w:val="008B5E6F"/>
    <w:rsid w:val="008C5FA3"/>
    <w:rsid w:val="008C7F07"/>
    <w:rsid w:val="008F0C49"/>
    <w:rsid w:val="008F1DB4"/>
    <w:rsid w:val="00903C53"/>
    <w:rsid w:val="00907285"/>
    <w:rsid w:val="009159BD"/>
    <w:rsid w:val="00915A23"/>
    <w:rsid w:val="00917BB5"/>
    <w:rsid w:val="0092177F"/>
    <w:rsid w:val="009251CB"/>
    <w:rsid w:val="00927ED2"/>
    <w:rsid w:val="0095372E"/>
    <w:rsid w:val="00955683"/>
    <w:rsid w:val="0097044A"/>
    <w:rsid w:val="00973834"/>
    <w:rsid w:val="00976A30"/>
    <w:rsid w:val="00981059"/>
    <w:rsid w:val="00991F0B"/>
    <w:rsid w:val="00994128"/>
    <w:rsid w:val="009B2CFA"/>
    <w:rsid w:val="009B4FD3"/>
    <w:rsid w:val="009C4D40"/>
    <w:rsid w:val="009E198A"/>
    <w:rsid w:val="009E6C00"/>
    <w:rsid w:val="009F4D66"/>
    <w:rsid w:val="009F60C7"/>
    <w:rsid w:val="00A10DC7"/>
    <w:rsid w:val="00A14A59"/>
    <w:rsid w:val="00A157BA"/>
    <w:rsid w:val="00A22635"/>
    <w:rsid w:val="00A2372B"/>
    <w:rsid w:val="00A3072C"/>
    <w:rsid w:val="00A310B9"/>
    <w:rsid w:val="00A67F04"/>
    <w:rsid w:val="00A70D64"/>
    <w:rsid w:val="00A867AA"/>
    <w:rsid w:val="00A9089F"/>
    <w:rsid w:val="00A96A77"/>
    <w:rsid w:val="00AA70E4"/>
    <w:rsid w:val="00AB4387"/>
    <w:rsid w:val="00AB51A4"/>
    <w:rsid w:val="00AE249D"/>
    <w:rsid w:val="00AE37C5"/>
    <w:rsid w:val="00AE52A9"/>
    <w:rsid w:val="00B017EA"/>
    <w:rsid w:val="00B07D38"/>
    <w:rsid w:val="00B36546"/>
    <w:rsid w:val="00B40DBE"/>
    <w:rsid w:val="00B54DB9"/>
    <w:rsid w:val="00B56B40"/>
    <w:rsid w:val="00B60522"/>
    <w:rsid w:val="00B62043"/>
    <w:rsid w:val="00B741D0"/>
    <w:rsid w:val="00B77591"/>
    <w:rsid w:val="00B93DCE"/>
    <w:rsid w:val="00BA0E68"/>
    <w:rsid w:val="00BA51A7"/>
    <w:rsid w:val="00BA6A02"/>
    <w:rsid w:val="00BB5F3D"/>
    <w:rsid w:val="00BC2C28"/>
    <w:rsid w:val="00BD4641"/>
    <w:rsid w:val="00BE2BDC"/>
    <w:rsid w:val="00BF30EF"/>
    <w:rsid w:val="00C633F5"/>
    <w:rsid w:val="00C6745F"/>
    <w:rsid w:val="00C71BB1"/>
    <w:rsid w:val="00C75324"/>
    <w:rsid w:val="00C7728B"/>
    <w:rsid w:val="00C85883"/>
    <w:rsid w:val="00CA7EE5"/>
    <w:rsid w:val="00CC3369"/>
    <w:rsid w:val="00CD18C3"/>
    <w:rsid w:val="00D057D9"/>
    <w:rsid w:val="00D11FA9"/>
    <w:rsid w:val="00D364BD"/>
    <w:rsid w:val="00D44F02"/>
    <w:rsid w:val="00D55612"/>
    <w:rsid w:val="00D825FF"/>
    <w:rsid w:val="00DA0FC7"/>
    <w:rsid w:val="00DA1C3E"/>
    <w:rsid w:val="00DA1D68"/>
    <w:rsid w:val="00DA21E1"/>
    <w:rsid w:val="00DA56EA"/>
    <w:rsid w:val="00DB1935"/>
    <w:rsid w:val="00DC55EB"/>
    <w:rsid w:val="00DC67CB"/>
    <w:rsid w:val="00DE6F58"/>
    <w:rsid w:val="00DF4BE3"/>
    <w:rsid w:val="00DF623E"/>
    <w:rsid w:val="00E07652"/>
    <w:rsid w:val="00E10094"/>
    <w:rsid w:val="00E12474"/>
    <w:rsid w:val="00E21B42"/>
    <w:rsid w:val="00E312DD"/>
    <w:rsid w:val="00E327E8"/>
    <w:rsid w:val="00E3539D"/>
    <w:rsid w:val="00E54A63"/>
    <w:rsid w:val="00E61884"/>
    <w:rsid w:val="00E6228E"/>
    <w:rsid w:val="00E71DF8"/>
    <w:rsid w:val="00E73C39"/>
    <w:rsid w:val="00E760DC"/>
    <w:rsid w:val="00E84F6F"/>
    <w:rsid w:val="00E91457"/>
    <w:rsid w:val="00E92A29"/>
    <w:rsid w:val="00E96258"/>
    <w:rsid w:val="00EA5B9E"/>
    <w:rsid w:val="00EF4F1E"/>
    <w:rsid w:val="00F13D85"/>
    <w:rsid w:val="00F21D12"/>
    <w:rsid w:val="00F35DC3"/>
    <w:rsid w:val="00F35F1A"/>
    <w:rsid w:val="00F41E86"/>
    <w:rsid w:val="00F44096"/>
    <w:rsid w:val="00F54E27"/>
    <w:rsid w:val="00F635A1"/>
    <w:rsid w:val="00F669C6"/>
    <w:rsid w:val="00F74342"/>
    <w:rsid w:val="00F871B0"/>
    <w:rsid w:val="00FA3470"/>
    <w:rsid w:val="00FA54FE"/>
    <w:rsid w:val="00FB10E4"/>
    <w:rsid w:val="00FD01CD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50D71-8284-4B7A-82BB-528986CC7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Скуридин Кирилл Сергеевич</cp:lastModifiedBy>
  <cp:revision>31</cp:revision>
  <dcterms:created xsi:type="dcterms:W3CDTF">2021-04-12T07:04:00Z</dcterms:created>
  <dcterms:modified xsi:type="dcterms:W3CDTF">2021-05-21T13:09:00Z</dcterms:modified>
</cp:coreProperties>
</file>